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6BA" w:rsidRDefault="009206BA" w:rsidP="009206BA">
      <w:pPr>
        <w:jc w:val="center"/>
        <w:rPr>
          <w:rFonts w:ascii="黑体" w:eastAsia="黑体" w:hAnsi="黑体"/>
          <w:b/>
          <w:color w:val="333333"/>
          <w:sz w:val="52"/>
          <w:szCs w:val="52"/>
        </w:rPr>
      </w:pPr>
      <w:r>
        <w:rPr>
          <w:rFonts w:ascii="黑体" w:eastAsia="黑体" w:hAnsi="黑体" w:cs="仿宋" w:hint="eastAsia"/>
          <w:b/>
          <w:sz w:val="52"/>
          <w:szCs w:val="52"/>
        </w:rPr>
        <w:t>《药品经营许可证》（零售）核发</w:t>
      </w:r>
    </w:p>
    <w:p w:rsidR="009206BA" w:rsidRDefault="009206BA" w:rsidP="009206BA">
      <w:pPr>
        <w:jc w:val="center"/>
        <w:rPr>
          <w:rFonts w:ascii="宋体" w:hAnsi="宋体"/>
          <w:b/>
          <w:sz w:val="48"/>
          <w:szCs w:val="48"/>
        </w:rPr>
      </w:pPr>
    </w:p>
    <w:p w:rsidR="00622803" w:rsidRPr="00C93CDE" w:rsidRDefault="00622803" w:rsidP="00622803">
      <w:pPr>
        <w:pStyle w:val="1"/>
        <w:spacing w:line="640" w:lineRule="exact"/>
        <w:ind w:firstLineChars="0" w:firstLine="0"/>
        <w:rPr>
          <w:rFonts w:ascii="仿宋_GB2312" w:eastAsia="仿宋_GB2312"/>
          <w:sz w:val="32"/>
          <w:szCs w:val="32"/>
        </w:rPr>
      </w:pPr>
      <w:r>
        <w:rPr>
          <w:rFonts w:ascii="黑体" w:eastAsia="黑体" w:hint="eastAsia"/>
          <w:sz w:val="32"/>
          <w:szCs w:val="32"/>
        </w:rPr>
        <w:t xml:space="preserve">    一、实施机构：</w:t>
      </w:r>
      <w:r w:rsidRPr="00C93CDE">
        <w:rPr>
          <w:rFonts w:ascii="仿宋_GB2312" w:eastAsia="仿宋_GB2312" w:hint="eastAsia"/>
          <w:sz w:val="32"/>
          <w:szCs w:val="32"/>
        </w:rPr>
        <w:t>霸州市行政审批局</w:t>
      </w:r>
    </w:p>
    <w:p w:rsidR="00622803" w:rsidRDefault="00622803" w:rsidP="00622803">
      <w:pPr>
        <w:pStyle w:val="1"/>
        <w:spacing w:line="640" w:lineRule="exact"/>
        <w:ind w:firstLineChars="0" w:firstLine="0"/>
        <w:rPr>
          <w:rFonts w:ascii="黑体" w:eastAsia="黑体"/>
          <w:sz w:val="32"/>
          <w:szCs w:val="32"/>
        </w:rPr>
      </w:pPr>
      <w:r>
        <w:rPr>
          <w:rFonts w:ascii="黑体" w:eastAsia="黑体" w:hint="eastAsia"/>
          <w:sz w:val="32"/>
          <w:szCs w:val="32"/>
        </w:rPr>
        <w:t xml:space="preserve">    二、办公地址：</w:t>
      </w:r>
      <w:r w:rsidRPr="00C93CDE">
        <w:rPr>
          <w:rFonts w:ascii="仿宋_GB2312" w:eastAsia="仿宋_GB2312" w:hint="eastAsia"/>
          <w:sz w:val="32"/>
          <w:szCs w:val="32"/>
        </w:rPr>
        <w:t>霸州市政务服务中心</w:t>
      </w:r>
    </w:p>
    <w:p w:rsidR="00622803" w:rsidRPr="00732735" w:rsidRDefault="00622803" w:rsidP="00622803">
      <w:pPr>
        <w:pStyle w:val="1"/>
        <w:spacing w:line="640" w:lineRule="exact"/>
        <w:ind w:firstLine="640"/>
        <w:rPr>
          <w:rFonts w:ascii="仿宋_GB2312" w:eastAsia="仿宋_GB2312"/>
          <w:sz w:val="32"/>
          <w:szCs w:val="32"/>
        </w:rPr>
      </w:pPr>
      <w:r>
        <w:rPr>
          <w:rFonts w:ascii="黑体" w:eastAsia="黑体" w:hint="eastAsia"/>
          <w:sz w:val="32"/>
          <w:szCs w:val="32"/>
        </w:rPr>
        <w:t>三、服务对象：</w:t>
      </w:r>
      <w:r>
        <w:rPr>
          <w:rFonts w:ascii="仿宋_GB2312" w:eastAsia="仿宋_GB2312" w:hint="eastAsia"/>
          <w:sz w:val="32"/>
          <w:szCs w:val="32"/>
        </w:rPr>
        <w:t>企业法人、事业法人、社会组织、非法人企业、行政机关、其他组织</w:t>
      </w:r>
    </w:p>
    <w:p w:rsidR="00622803" w:rsidRDefault="00622803" w:rsidP="00622803">
      <w:pPr>
        <w:pStyle w:val="1"/>
        <w:spacing w:line="640" w:lineRule="exact"/>
        <w:ind w:firstLine="640"/>
        <w:rPr>
          <w:rFonts w:ascii="黑体" w:eastAsia="黑体"/>
          <w:sz w:val="32"/>
          <w:szCs w:val="32"/>
        </w:rPr>
      </w:pPr>
      <w:r>
        <w:rPr>
          <w:rFonts w:ascii="黑体" w:eastAsia="黑体" w:hint="eastAsia"/>
          <w:sz w:val="32"/>
          <w:szCs w:val="32"/>
        </w:rPr>
        <w:t>四、设定依据</w:t>
      </w:r>
    </w:p>
    <w:p w:rsidR="00866896" w:rsidRPr="00866896" w:rsidRDefault="00866896" w:rsidP="00866896">
      <w:pPr>
        <w:pStyle w:val="1"/>
        <w:spacing w:line="640" w:lineRule="exact"/>
        <w:ind w:firstLine="640"/>
        <w:rPr>
          <w:rFonts w:ascii="仿宋_GB2312" w:eastAsia="仿宋_GB2312"/>
          <w:sz w:val="32"/>
          <w:szCs w:val="32"/>
        </w:rPr>
      </w:pPr>
      <w:r>
        <w:rPr>
          <w:rFonts w:ascii="仿宋_GB2312" w:eastAsia="仿宋_GB2312" w:hint="eastAsia"/>
          <w:sz w:val="32"/>
          <w:szCs w:val="32"/>
        </w:rPr>
        <w:t>1.</w:t>
      </w:r>
      <w:r w:rsidRPr="00866896">
        <w:rPr>
          <w:rFonts w:ascii="仿宋_GB2312" w:eastAsia="仿宋_GB2312" w:hint="eastAsia"/>
          <w:sz w:val="32"/>
          <w:szCs w:val="32"/>
        </w:rPr>
        <w:t>《中华人民共和国药品管理法》第五十一条</w:t>
      </w:r>
    </w:p>
    <w:p w:rsidR="00622803" w:rsidRPr="00866896" w:rsidRDefault="00866896" w:rsidP="00866896">
      <w:pPr>
        <w:pStyle w:val="1"/>
        <w:spacing w:line="640" w:lineRule="exact"/>
        <w:ind w:firstLine="640"/>
        <w:rPr>
          <w:rFonts w:ascii="仿宋_GB2312" w:eastAsia="仿宋_GB2312"/>
          <w:sz w:val="32"/>
          <w:szCs w:val="32"/>
        </w:rPr>
      </w:pPr>
      <w:r w:rsidRPr="00866896">
        <w:rPr>
          <w:rFonts w:ascii="仿宋_GB2312" w:eastAsia="仿宋_GB2312"/>
          <w:sz w:val="32"/>
          <w:szCs w:val="32"/>
        </w:rPr>
        <w:t>2</w:t>
      </w:r>
      <w:r>
        <w:rPr>
          <w:rFonts w:ascii="仿宋_GB2312" w:eastAsia="仿宋_GB2312" w:hint="eastAsia"/>
          <w:sz w:val="32"/>
          <w:szCs w:val="32"/>
        </w:rPr>
        <w:t>.</w:t>
      </w:r>
      <w:r w:rsidRPr="00866896">
        <w:rPr>
          <w:rFonts w:ascii="仿宋_GB2312" w:eastAsia="仿宋_GB2312" w:hint="eastAsia"/>
          <w:sz w:val="32"/>
          <w:szCs w:val="32"/>
        </w:rPr>
        <w:t>《药品经营许可证管理办法》第三条</w:t>
      </w:r>
    </w:p>
    <w:p w:rsidR="00705949" w:rsidRDefault="00622803">
      <w:pPr>
        <w:spacing w:line="640" w:lineRule="exact"/>
        <w:rPr>
          <w:rFonts w:ascii="黑体" w:eastAsia="黑体" w:hAnsi="黑体"/>
          <w:sz w:val="32"/>
          <w:szCs w:val="32"/>
        </w:rPr>
      </w:pPr>
      <w:r>
        <w:rPr>
          <w:rFonts w:ascii="黑体" w:eastAsia="黑体" w:hAnsi="黑体" w:hint="eastAsia"/>
          <w:sz w:val="32"/>
          <w:szCs w:val="32"/>
        </w:rPr>
        <w:t xml:space="preserve">    五</w:t>
      </w:r>
      <w:r w:rsidR="003F36F4">
        <w:rPr>
          <w:rFonts w:ascii="黑体" w:eastAsia="黑体" w:hAnsi="黑体" w:hint="eastAsia"/>
          <w:sz w:val="32"/>
          <w:szCs w:val="32"/>
        </w:rPr>
        <w:t>、申请条件</w:t>
      </w:r>
    </w:p>
    <w:p w:rsidR="00622803" w:rsidRPr="00622803" w:rsidRDefault="00622803">
      <w:pPr>
        <w:spacing w:line="640" w:lineRule="exact"/>
        <w:rPr>
          <w:rFonts w:ascii="仿宋_GB2312" w:eastAsia="仿宋_GB2312" w:hAnsi="仿宋" w:cs="仿宋"/>
          <w:sz w:val="32"/>
          <w:szCs w:val="32"/>
        </w:rPr>
      </w:pPr>
      <w:r>
        <w:rPr>
          <w:rFonts w:ascii="仿宋" w:eastAsia="仿宋" w:hAnsi="仿宋" w:cs="仿宋" w:hint="eastAsia"/>
          <w:sz w:val="32"/>
          <w:szCs w:val="32"/>
        </w:rPr>
        <w:t xml:space="preserve">   </w:t>
      </w:r>
      <w:r w:rsidRPr="00622803">
        <w:rPr>
          <w:rFonts w:ascii="仿宋_GB2312" w:eastAsia="仿宋_GB2312" w:hAnsi="仿宋" w:cs="仿宋" w:hint="eastAsia"/>
          <w:sz w:val="32"/>
          <w:szCs w:val="32"/>
        </w:rPr>
        <w:t xml:space="preserve"> 1.有依法经过资格认定的药师或者其他药学技术人员</w:t>
      </w:r>
    </w:p>
    <w:p w:rsidR="00622803" w:rsidRPr="00622803" w:rsidRDefault="003F36F4">
      <w:pPr>
        <w:spacing w:line="640" w:lineRule="exact"/>
        <w:rPr>
          <w:rFonts w:ascii="仿宋_GB2312" w:eastAsia="仿宋_GB2312" w:hAnsi="仿宋" w:cs="仿宋"/>
          <w:sz w:val="32"/>
          <w:szCs w:val="32"/>
        </w:rPr>
      </w:pPr>
      <w:r w:rsidRPr="00622803">
        <w:rPr>
          <w:rFonts w:ascii="仿宋_GB2312" w:eastAsia="仿宋_GB2312" w:hAnsi="仿宋" w:cs="仿宋" w:hint="eastAsia"/>
          <w:sz w:val="32"/>
          <w:szCs w:val="32"/>
        </w:rPr>
        <w:t xml:space="preserve"> </w:t>
      </w:r>
      <w:r w:rsidR="00622803" w:rsidRPr="00622803">
        <w:rPr>
          <w:rFonts w:ascii="仿宋_GB2312" w:eastAsia="仿宋_GB2312" w:hAnsi="仿宋" w:cs="仿宋" w:hint="eastAsia"/>
          <w:sz w:val="32"/>
          <w:szCs w:val="32"/>
        </w:rPr>
        <w:t xml:space="preserve">   2.</w:t>
      </w:r>
      <w:r w:rsidRPr="00622803">
        <w:rPr>
          <w:rFonts w:ascii="仿宋_GB2312" w:eastAsia="仿宋_GB2312" w:hAnsi="仿宋" w:cs="仿宋" w:hint="eastAsia"/>
          <w:sz w:val="32"/>
          <w:szCs w:val="32"/>
        </w:rPr>
        <w:t>有与所经营药品相适应的营业场所、设备、仓储设施和卫生环境</w:t>
      </w:r>
    </w:p>
    <w:p w:rsidR="00622803" w:rsidRPr="00622803" w:rsidRDefault="00622803">
      <w:pPr>
        <w:spacing w:line="640" w:lineRule="exact"/>
        <w:rPr>
          <w:rFonts w:ascii="仿宋_GB2312" w:eastAsia="仿宋_GB2312" w:hAnsi="仿宋" w:cs="仿宋"/>
          <w:sz w:val="32"/>
          <w:szCs w:val="32"/>
        </w:rPr>
      </w:pPr>
      <w:r w:rsidRPr="00622803">
        <w:rPr>
          <w:rFonts w:ascii="仿宋_GB2312" w:eastAsia="仿宋_GB2312" w:hAnsi="仿宋" w:cs="仿宋" w:hint="eastAsia"/>
          <w:sz w:val="32"/>
          <w:szCs w:val="32"/>
        </w:rPr>
        <w:t xml:space="preserve">    3.</w:t>
      </w:r>
      <w:r w:rsidR="003F36F4" w:rsidRPr="00622803">
        <w:rPr>
          <w:rFonts w:ascii="仿宋_GB2312" w:eastAsia="仿宋_GB2312" w:hAnsi="仿宋" w:cs="仿宋" w:hint="eastAsia"/>
          <w:sz w:val="32"/>
          <w:szCs w:val="32"/>
        </w:rPr>
        <w:t>有与所经营药品相适应的质量管理机构或者人员</w:t>
      </w:r>
    </w:p>
    <w:p w:rsidR="00705949" w:rsidRPr="00622803" w:rsidRDefault="00622803">
      <w:pPr>
        <w:spacing w:line="640" w:lineRule="exact"/>
        <w:rPr>
          <w:rFonts w:ascii="仿宋_GB2312" w:eastAsia="仿宋_GB2312" w:hAnsi="仿宋" w:cs="仿宋"/>
          <w:sz w:val="32"/>
          <w:szCs w:val="32"/>
        </w:rPr>
      </w:pPr>
      <w:r w:rsidRPr="00622803">
        <w:rPr>
          <w:rFonts w:ascii="仿宋_GB2312" w:eastAsia="仿宋_GB2312" w:hAnsi="仿宋" w:cs="仿宋" w:hint="eastAsia"/>
          <w:sz w:val="32"/>
          <w:szCs w:val="32"/>
        </w:rPr>
        <w:t xml:space="preserve">    4.</w:t>
      </w:r>
      <w:r w:rsidR="003F36F4" w:rsidRPr="00622803">
        <w:rPr>
          <w:rFonts w:ascii="仿宋_GB2312" w:eastAsia="仿宋_GB2312" w:hAnsi="仿宋" w:cs="仿宋" w:hint="eastAsia"/>
          <w:sz w:val="32"/>
          <w:szCs w:val="32"/>
        </w:rPr>
        <w:t>有保证药品质量的规章制度，并符</w:t>
      </w:r>
      <w:r>
        <w:rPr>
          <w:rFonts w:ascii="仿宋_GB2312" w:eastAsia="仿宋_GB2312" w:hAnsi="仿宋" w:cs="仿宋" w:hint="eastAsia"/>
          <w:sz w:val="32"/>
          <w:szCs w:val="32"/>
        </w:rPr>
        <w:t>合国务院药品监督管理部门依据本法制定的药品经营质量管理规范要求</w:t>
      </w:r>
    </w:p>
    <w:p w:rsidR="00705949" w:rsidRDefault="00622803">
      <w:pPr>
        <w:spacing w:line="640" w:lineRule="exact"/>
        <w:rPr>
          <w:rFonts w:ascii="黑体" w:eastAsia="黑体" w:hAnsi="黑体"/>
          <w:sz w:val="32"/>
          <w:szCs w:val="32"/>
        </w:rPr>
      </w:pPr>
      <w:r>
        <w:rPr>
          <w:rFonts w:ascii="黑体" w:eastAsia="黑体" w:hAnsi="黑体" w:hint="eastAsia"/>
          <w:sz w:val="32"/>
          <w:szCs w:val="32"/>
        </w:rPr>
        <w:t xml:space="preserve">    六</w:t>
      </w:r>
      <w:r w:rsidR="003F36F4">
        <w:rPr>
          <w:rFonts w:ascii="黑体" w:eastAsia="黑体" w:hAnsi="黑体" w:hint="eastAsia"/>
          <w:sz w:val="32"/>
          <w:szCs w:val="32"/>
        </w:rPr>
        <w:t>、申请材料</w:t>
      </w:r>
    </w:p>
    <w:p w:rsidR="00705949" w:rsidRDefault="00622803">
      <w:pPr>
        <w:spacing w:line="640" w:lineRule="exact"/>
        <w:rPr>
          <w:rFonts w:ascii="仿宋_GB2312" w:eastAsia="仿宋_GB2312"/>
          <w:sz w:val="32"/>
          <w:szCs w:val="32"/>
        </w:rPr>
      </w:pPr>
      <w:r>
        <w:rPr>
          <w:rFonts w:ascii="仿宋_GB2312" w:eastAsia="仿宋_GB2312" w:hint="eastAsia"/>
          <w:sz w:val="32"/>
          <w:szCs w:val="32"/>
        </w:rPr>
        <w:t xml:space="preserve">    </w:t>
      </w:r>
      <w:r w:rsidR="003F36F4">
        <w:rPr>
          <w:rFonts w:ascii="仿宋_GB2312" w:eastAsia="仿宋_GB2312" w:hint="eastAsia"/>
          <w:sz w:val="32"/>
          <w:szCs w:val="32"/>
        </w:rPr>
        <w:t>1.</w:t>
      </w:r>
      <w:r>
        <w:rPr>
          <w:rFonts w:ascii="仿宋_GB2312" w:eastAsia="仿宋_GB2312" w:hint="eastAsia"/>
          <w:sz w:val="32"/>
          <w:szCs w:val="32"/>
        </w:rPr>
        <w:t>《药品经营许可证》申请表（企业基本情况表）</w:t>
      </w:r>
    </w:p>
    <w:p w:rsidR="00705949" w:rsidRDefault="00622803">
      <w:pPr>
        <w:spacing w:line="640" w:lineRule="exact"/>
        <w:rPr>
          <w:rFonts w:ascii="仿宋_GB2312" w:eastAsia="仿宋_GB2312"/>
          <w:sz w:val="32"/>
          <w:szCs w:val="32"/>
        </w:rPr>
      </w:pPr>
      <w:r>
        <w:rPr>
          <w:rFonts w:ascii="仿宋_GB2312" w:eastAsia="仿宋_GB2312" w:hint="eastAsia"/>
          <w:sz w:val="32"/>
          <w:szCs w:val="32"/>
        </w:rPr>
        <w:t xml:space="preserve">    </w:t>
      </w:r>
      <w:r w:rsidR="003F36F4">
        <w:rPr>
          <w:rFonts w:ascii="仿宋_GB2312" w:eastAsia="仿宋_GB2312" w:hint="eastAsia"/>
          <w:sz w:val="32"/>
          <w:szCs w:val="32"/>
        </w:rPr>
        <w:t>2.</w:t>
      </w:r>
      <w:r>
        <w:rPr>
          <w:rFonts w:ascii="仿宋_GB2312" w:eastAsia="仿宋_GB2312" w:hint="eastAsia"/>
          <w:sz w:val="32"/>
          <w:szCs w:val="32"/>
        </w:rPr>
        <w:t>《药品经营许可证》行政许可申请书</w:t>
      </w:r>
    </w:p>
    <w:p w:rsidR="00705949" w:rsidRDefault="00622803">
      <w:pPr>
        <w:spacing w:line="640" w:lineRule="exact"/>
        <w:rPr>
          <w:rFonts w:ascii="仿宋_GB2312" w:eastAsia="仿宋_GB2312"/>
          <w:sz w:val="32"/>
          <w:szCs w:val="32"/>
        </w:rPr>
      </w:pPr>
      <w:r>
        <w:rPr>
          <w:rFonts w:ascii="仿宋_GB2312" w:eastAsia="仿宋_GB2312" w:hint="eastAsia"/>
          <w:sz w:val="32"/>
          <w:szCs w:val="32"/>
        </w:rPr>
        <w:t xml:space="preserve">    </w:t>
      </w:r>
      <w:r w:rsidR="003F36F4">
        <w:rPr>
          <w:rFonts w:ascii="仿宋_GB2312" w:eastAsia="仿宋_GB2312" w:hint="eastAsia"/>
          <w:sz w:val="32"/>
          <w:szCs w:val="32"/>
        </w:rPr>
        <w:t>3.法定代表人、企业负责人、质量负责人、处方审核人</w:t>
      </w:r>
      <w:r>
        <w:rPr>
          <w:rFonts w:ascii="仿宋_GB2312" w:eastAsia="仿宋_GB2312" w:hint="eastAsia"/>
          <w:sz w:val="32"/>
          <w:szCs w:val="32"/>
        </w:rPr>
        <w:t>身份证、执业资格或职称证、学历证、注册证复印件及个人</w:t>
      </w:r>
      <w:r>
        <w:rPr>
          <w:rFonts w:ascii="仿宋_GB2312" w:eastAsia="仿宋_GB2312" w:hint="eastAsia"/>
          <w:sz w:val="32"/>
          <w:szCs w:val="32"/>
        </w:rPr>
        <w:lastRenderedPageBreak/>
        <w:t>简历、聘书</w:t>
      </w:r>
    </w:p>
    <w:p w:rsidR="00705949" w:rsidRDefault="00622803">
      <w:pPr>
        <w:spacing w:line="640" w:lineRule="exact"/>
        <w:rPr>
          <w:rFonts w:ascii="仿宋_GB2312" w:eastAsia="仿宋_GB2312"/>
          <w:sz w:val="32"/>
          <w:szCs w:val="32"/>
        </w:rPr>
      </w:pPr>
      <w:r>
        <w:rPr>
          <w:rFonts w:ascii="仿宋_GB2312" w:eastAsia="仿宋_GB2312" w:hint="eastAsia"/>
          <w:sz w:val="32"/>
          <w:szCs w:val="32"/>
        </w:rPr>
        <w:t xml:space="preserve">    </w:t>
      </w:r>
      <w:r w:rsidR="003F36F4">
        <w:rPr>
          <w:rFonts w:ascii="仿宋_GB2312" w:eastAsia="仿宋_GB2312" w:hint="eastAsia"/>
          <w:sz w:val="32"/>
          <w:szCs w:val="32"/>
        </w:rPr>
        <w:t>4.</w:t>
      </w:r>
      <w:r>
        <w:rPr>
          <w:rFonts w:ascii="仿宋_GB2312" w:eastAsia="仿宋_GB2312" w:hint="eastAsia"/>
          <w:sz w:val="32"/>
          <w:szCs w:val="32"/>
        </w:rPr>
        <w:t>法定代表人、企业负责人、质量负责人、处方审核人的保证声明</w:t>
      </w:r>
    </w:p>
    <w:p w:rsidR="008111C7" w:rsidRDefault="00622803" w:rsidP="008111C7">
      <w:pPr>
        <w:spacing w:line="640" w:lineRule="exact"/>
        <w:rPr>
          <w:rFonts w:ascii="仿宋_GB2312" w:eastAsia="仿宋_GB2312"/>
          <w:sz w:val="32"/>
          <w:szCs w:val="32"/>
        </w:rPr>
      </w:pPr>
      <w:r>
        <w:rPr>
          <w:rFonts w:ascii="仿宋_GB2312" w:eastAsia="仿宋_GB2312" w:hint="eastAsia"/>
          <w:sz w:val="32"/>
          <w:szCs w:val="32"/>
        </w:rPr>
        <w:t xml:space="preserve">    </w:t>
      </w:r>
      <w:r w:rsidR="003F36F4">
        <w:rPr>
          <w:rFonts w:ascii="仿宋_GB2312" w:eastAsia="仿宋_GB2312" w:hint="eastAsia"/>
          <w:sz w:val="32"/>
          <w:szCs w:val="32"/>
        </w:rPr>
        <w:t>5.营业场所（仓库）的租</w:t>
      </w:r>
      <w:r>
        <w:rPr>
          <w:rFonts w:ascii="仿宋_GB2312" w:eastAsia="仿宋_GB2312" w:hint="eastAsia"/>
          <w:sz w:val="32"/>
          <w:szCs w:val="32"/>
        </w:rPr>
        <w:t>赁协议及产权证明（房产属于个人时须同时提交房屋产权证明）复印件</w:t>
      </w:r>
      <w:r w:rsidR="008111C7">
        <w:rPr>
          <w:rFonts w:ascii="仿宋_GB2312" w:eastAsia="仿宋_GB2312" w:hint="eastAsia"/>
          <w:sz w:val="32"/>
          <w:szCs w:val="32"/>
        </w:rPr>
        <w:t>；注册地址(仓库)的地理位置图及平面布局图（注明面积）</w:t>
      </w:r>
    </w:p>
    <w:p w:rsidR="00705949" w:rsidRDefault="00622803">
      <w:pPr>
        <w:spacing w:line="640" w:lineRule="exact"/>
        <w:rPr>
          <w:rFonts w:ascii="仿宋_GB2312" w:eastAsia="仿宋_GB2312"/>
          <w:sz w:val="32"/>
          <w:szCs w:val="32"/>
        </w:rPr>
      </w:pPr>
      <w:r>
        <w:rPr>
          <w:rFonts w:ascii="仿宋_GB2312" w:eastAsia="仿宋_GB2312" w:hint="eastAsia"/>
          <w:sz w:val="32"/>
          <w:szCs w:val="32"/>
        </w:rPr>
        <w:t xml:space="preserve">    </w:t>
      </w:r>
      <w:r w:rsidR="003F36F4">
        <w:rPr>
          <w:rFonts w:ascii="仿宋_GB2312" w:eastAsia="仿宋_GB2312" w:hint="eastAsia"/>
          <w:sz w:val="32"/>
          <w:szCs w:val="32"/>
        </w:rPr>
        <w:t>6.</w:t>
      </w:r>
      <w:r>
        <w:rPr>
          <w:rFonts w:ascii="仿宋_GB2312" w:eastAsia="仿宋_GB2312" w:hint="eastAsia"/>
          <w:sz w:val="32"/>
          <w:szCs w:val="32"/>
        </w:rPr>
        <w:t>质量管理文件目录、主要设施设备目录</w:t>
      </w:r>
    </w:p>
    <w:p w:rsidR="00705949" w:rsidRDefault="00622803">
      <w:pPr>
        <w:spacing w:line="640" w:lineRule="exact"/>
        <w:rPr>
          <w:rFonts w:ascii="仿宋_GB2312" w:eastAsia="仿宋_GB2312"/>
          <w:sz w:val="32"/>
          <w:szCs w:val="32"/>
        </w:rPr>
      </w:pPr>
      <w:r>
        <w:rPr>
          <w:rFonts w:ascii="仿宋_GB2312" w:eastAsia="仿宋_GB2312" w:hint="eastAsia"/>
          <w:sz w:val="32"/>
          <w:szCs w:val="32"/>
        </w:rPr>
        <w:t xml:space="preserve">    </w:t>
      </w:r>
      <w:r w:rsidR="003F36F4">
        <w:rPr>
          <w:rFonts w:ascii="仿宋_GB2312" w:eastAsia="仿宋_GB2312" w:hint="eastAsia"/>
          <w:sz w:val="32"/>
          <w:szCs w:val="32"/>
        </w:rPr>
        <w:t>7.</w:t>
      </w:r>
      <w:r>
        <w:rPr>
          <w:rFonts w:ascii="仿宋_GB2312" w:eastAsia="仿宋_GB2312" w:hint="eastAsia"/>
          <w:sz w:val="32"/>
          <w:szCs w:val="32"/>
        </w:rPr>
        <w:t>药品经营企业人员花名册和身份证、健康合格证明复印件</w:t>
      </w:r>
    </w:p>
    <w:p w:rsidR="00705949" w:rsidRDefault="00622803">
      <w:pPr>
        <w:spacing w:line="640" w:lineRule="exact"/>
        <w:rPr>
          <w:rFonts w:ascii="仿宋_GB2312" w:eastAsia="仿宋_GB2312"/>
          <w:sz w:val="32"/>
          <w:szCs w:val="32"/>
        </w:rPr>
      </w:pPr>
      <w:r>
        <w:rPr>
          <w:rFonts w:ascii="仿宋_GB2312" w:eastAsia="仿宋_GB2312" w:hint="eastAsia"/>
          <w:sz w:val="32"/>
          <w:szCs w:val="32"/>
        </w:rPr>
        <w:t xml:space="preserve">    </w:t>
      </w:r>
      <w:r w:rsidR="003F36F4">
        <w:rPr>
          <w:rFonts w:ascii="仿宋_GB2312" w:eastAsia="仿宋_GB2312" w:hint="eastAsia"/>
          <w:sz w:val="32"/>
          <w:szCs w:val="32"/>
        </w:rPr>
        <w:t>8.</w:t>
      </w:r>
      <w:r>
        <w:rPr>
          <w:rFonts w:ascii="仿宋_GB2312" w:eastAsia="仿宋_GB2312" w:hint="eastAsia"/>
          <w:sz w:val="32"/>
          <w:szCs w:val="32"/>
        </w:rPr>
        <w:t>《行政许可申请委托书》（非申请人本人申办时须提交）</w:t>
      </w:r>
    </w:p>
    <w:p w:rsidR="00705949" w:rsidRDefault="00622803">
      <w:pPr>
        <w:spacing w:line="640" w:lineRule="exact"/>
        <w:rPr>
          <w:rFonts w:ascii="黑体" w:eastAsia="黑体" w:hAnsi="黑体"/>
          <w:sz w:val="32"/>
          <w:szCs w:val="32"/>
        </w:rPr>
      </w:pPr>
      <w:r>
        <w:rPr>
          <w:rFonts w:ascii="黑体" w:eastAsia="黑体" w:hAnsi="黑体" w:hint="eastAsia"/>
          <w:sz w:val="32"/>
          <w:szCs w:val="32"/>
        </w:rPr>
        <w:t xml:space="preserve">    七</w:t>
      </w:r>
      <w:r w:rsidR="003F36F4">
        <w:rPr>
          <w:rFonts w:ascii="黑体" w:eastAsia="黑体" w:hAnsi="黑体" w:hint="eastAsia"/>
          <w:sz w:val="32"/>
          <w:szCs w:val="32"/>
        </w:rPr>
        <w:t>、承诺办理时限</w:t>
      </w:r>
    </w:p>
    <w:p w:rsidR="00705949" w:rsidRDefault="00622803">
      <w:pPr>
        <w:spacing w:line="640" w:lineRule="exact"/>
        <w:rPr>
          <w:rFonts w:ascii="仿宋_GB2312" w:eastAsia="仿宋_GB2312"/>
          <w:sz w:val="32"/>
          <w:szCs w:val="32"/>
        </w:rPr>
      </w:pPr>
      <w:r>
        <w:rPr>
          <w:rFonts w:ascii="仿宋_GB2312" w:eastAsia="仿宋_GB2312" w:hint="eastAsia"/>
          <w:sz w:val="32"/>
          <w:szCs w:val="32"/>
        </w:rPr>
        <w:t xml:space="preserve">    </w:t>
      </w:r>
      <w:r w:rsidR="003F36F4">
        <w:rPr>
          <w:rFonts w:ascii="仿宋_GB2312" w:eastAsia="仿宋_GB2312" w:hint="eastAsia"/>
          <w:sz w:val="32"/>
          <w:szCs w:val="32"/>
        </w:rPr>
        <w:t>10个工作日（特殊环节不计入时限）</w:t>
      </w:r>
    </w:p>
    <w:p w:rsidR="00622803" w:rsidRDefault="00622803" w:rsidP="00622803">
      <w:pPr>
        <w:pStyle w:val="1"/>
        <w:spacing w:line="640" w:lineRule="exact"/>
        <w:ind w:firstLine="640"/>
        <w:rPr>
          <w:rFonts w:ascii="仿宋_GB2312" w:eastAsia="仿宋_GB2312"/>
          <w:sz w:val="32"/>
          <w:szCs w:val="32"/>
        </w:rPr>
      </w:pPr>
      <w:r w:rsidRPr="00FD1E55">
        <w:rPr>
          <w:rFonts w:ascii="黑体" w:eastAsia="黑体" w:hAnsi="黑体" w:hint="eastAsia"/>
          <w:sz w:val="32"/>
          <w:szCs w:val="32"/>
        </w:rPr>
        <w:t>八、收费情况：</w:t>
      </w:r>
      <w:r>
        <w:rPr>
          <w:rFonts w:ascii="仿宋_GB2312" w:eastAsia="仿宋_GB2312" w:hint="eastAsia"/>
          <w:sz w:val="32"/>
          <w:szCs w:val="32"/>
        </w:rPr>
        <w:t>不收费</w:t>
      </w:r>
    </w:p>
    <w:p w:rsidR="00622803" w:rsidRPr="006C2899" w:rsidRDefault="00622803" w:rsidP="00622803">
      <w:pPr>
        <w:pStyle w:val="1"/>
        <w:spacing w:line="640" w:lineRule="exact"/>
        <w:ind w:firstLine="640"/>
        <w:rPr>
          <w:rFonts w:ascii="仿宋_GB2312" w:eastAsia="仿宋_GB2312"/>
          <w:sz w:val="32"/>
          <w:szCs w:val="32"/>
        </w:rPr>
      </w:pPr>
      <w:r w:rsidRPr="00FD1E55">
        <w:rPr>
          <w:rFonts w:ascii="黑体" w:eastAsia="黑体" w:hAnsi="黑体" w:hint="eastAsia"/>
          <w:sz w:val="32"/>
          <w:szCs w:val="32"/>
        </w:rPr>
        <w:t>九、审批股室：</w:t>
      </w:r>
      <w:r>
        <w:rPr>
          <w:rFonts w:ascii="仿宋_GB2312" w:eastAsia="仿宋_GB2312" w:hint="eastAsia"/>
          <w:sz w:val="32"/>
          <w:szCs w:val="32"/>
        </w:rPr>
        <w:t>市场服务股</w:t>
      </w:r>
    </w:p>
    <w:p w:rsidR="00622803" w:rsidRDefault="00622803" w:rsidP="00622803">
      <w:pPr>
        <w:pStyle w:val="a5"/>
        <w:spacing w:line="640" w:lineRule="exact"/>
        <w:ind w:firstLine="640"/>
        <w:rPr>
          <w:rFonts w:ascii="黑体" w:eastAsia="黑体"/>
          <w:sz w:val="32"/>
          <w:szCs w:val="32"/>
        </w:rPr>
      </w:pPr>
      <w:r w:rsidRPr="00622803">
        <w:rPr>
          <w:rFonts w:ascii="黑体" w:eastAsia="黑体" w:hint="eastAsia"/>
          <w:sz w:val="32"/>
          <w:szCs w:val="32"/>
        </w:rPr>
        <w:t>十、网上申报地址</w:t>
      </w:r>
    </w:p>
    <w:p w:rsidR="00705949" w:rsidRPr="00622803" w:rsidRDefault="003F36F4">
      <w:pPr>
        <w:spacing w:line="640" w:lineRule="exact"/>
        <w:rPr>
          <w:rFonts w:ascii="仿宋_GB2312" w:eastAsia="仿宋_GB2312"/>
          <w:sz w:val="32"/>
          <w:szCs w:val="32"/>
        </w:rPr>
      </w:pPr>
      <w:r w:rsidRPr="00622803">
        <w:rPr>
          <w:rFonts w:ascii="仿宋_GB2312" w:eastAsia="仿宋_GB2312" w:hint="eastAsia"/>
          <w:sz w:val="32"/>
          <w:szCs w:val="32"/>
        </w:rPr>
        <w:t>http://www.hbzwfw.gov.cn/hbzw/bszn/info/complex.do?itemId=4c9a7538-8880-4ae0-9cfb-19bf26f940c4</w:t>
      </w:r>
    </w:p>
    <w:p w:rsidR="00622803" w:rsidRPr="00FD1E55" w:rsidRDefault="00622803" w:rsidP="00622803">
      <w:pPr>
        <w:pStyle w:val="1"/>
        <w:spacing w:line="640" w:lineRule="exact"/>
        <w:ind w:firstLine="640"/>
        <w:rPr>
          <w:rFonts w:ascii="仿宋_GB2312" w:eastAsia="仿宋_GB2312"/>
          <w:sz w:val="32"/>
          <w:szCs w:val="32"/>
        </w:rPr>
      </w:pPr>
      <w:r w:rsidRPr="00FD1E55">
        <w:rPr>
          <w:rFonts w:ascii="黑体" w:eastAsia="黑体" w:hAnsi="黑体" w:hint="eastAsia"/>
          <w:sz w:val="32"/>
          <w:szCs w:val="32"/>
        </w:rPr>
        <w:t>十一、咨询电话：</w:t>
      </w:r>
      <w:r>
        <w:rPr>
          <w:rFonts w:ascii="仿宋_GB2312" w:eastAsia="仿宋_GB2312" w:hint="eastAsia"/>
          <w:sz w:val="32"/>
          <w:szCs w:val="32"/>
        </w:rPr>
        <w:t>0316-</w:t>
      </w:r>
      <w:r w:rsidRPr="00622803">
        <w:rPr>
          <w:rFonts w:ascii="仿宋_GB2312" w:eastAsia="仿宋_GB2312" w:hint="eastAsia"/>
          <w:sz w:val="32"/>
          <w:szCs w:val="32"/>
        </w:rPr>
        <w:t>72858</w:t>
      </w:r>
      <w:r w:rsidR="008111C7">
        <w:rPr>
          <w:rFonts w:ascii="仿宋_GB2312" w:eastAsia="仿宋_GB2312" w:hint="eastAsia"/>
          <w:sz w:val="32"/>
          <w:szCs w:val="32"/>
        </w:rPr>
        <w:t>2</w:t>
      </w:r>
      <w:r w:rsidRPr="00622803">
        <w:rPr>
          <w:rFonts w:ascii="仿宋_GB2312" w:eastAsia="仿宋_GB2312" w:hint="eastAsia"/>
          <w:sz w:val="32"/>
          <w:szCs w:val="32"/>
        </w:rPr>
        <w:t>6</w:t>
      </w:r>
    </w:p>
    <w:p w:rsidR="00705949" w:rsidRPr="00622803" w:rsidRDefault="00622803" w:rsidP="00622803">
      <w:pPr>
        <w:pStyle w:val="1"/>
        <w:spacing w:line="640" w:lineRule="exact"/>
        <w:ind w:firstLine="640"/>
        <w:rPr>
          <w:rFonts w:ascii="仿宋_GB2312" w:eastAsia="仿宋_GB2312"/>
          <w:sz w:val="32"/>
          <w:szCs w:val="32"/>
        </w:rPr>
      </w:pPr>
      <w:r w:rsidRPr="00FD1E55">
        <w:rPr>
          <w:rFonts w:ascii="黑体" w:eastAsia="黑体" w:hAnsi="黑体" w:hint="eastAsia"/>
          <w:sz w:val="32"/>
          <w:szCs w:val="32"/>
        </w:rPr>
        <w:t>十二、监督电话：</w:t>
      </w:r>
      <w:r>
        <w:rPr>
          <w:rFonts w:ascii="仿宋_GB2312" w:eastAsia="仿宋_GB2312" w:hint="eastAsia"/>
          <w:sz w:val="32"/>
          <w:szCs w:val="32"/>
        </w:rPr>
        <w:t>0316-7285828</w:t>
      </w:r>
      <w:bookmarkStart w:id="0" w:name="_GoBack"/>
      <w:bookmarkEnd w:id="0"/>
    </w:p>
    <w:sectPr w:rsidR="00705949" w:rsidRPr="00622803" w:rsidSect="007059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C33" w:rsidRDefault="005C6C33" w:rsidP="009206BA">
      <w:r>
        <w:separator/>
      </w:r>
    </w:p>
  </w:endnote>
  <w:endnote w:type="continuationSeparator" w:id="1">
    <w:p w:rsidR="005C6C33" w:rsidRDefault="005C6C33" w:rsidP="00920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C33" w:rsidRDefault="005C6C33" w:rsidP="009206BA">
      <w:r>
        <w:separator/>
      </w:r>
    </w:p>
  </w:footnote>
  <w:footnote w:type="continuationSeparator" w:id="1">
    <w:p w:rsidR="005C6C33" w:rsidRDefault="005C6C33" w:rsidP="009206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4B336E"/>
    <w:multiLevelType w:val="singleLevel"/>
    <w:tmpl w:val="BB4B336E"/>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2QzYWRmOThiOTA4NWUyNTE1OTEyMzU1MWE0MzUxNjMifQ=="/>
  </w:docVars>
  <w:rsids>
    <w:rsidRoot w:val="002118C0"/>
    <w:rsid w:val="001162CD"/>
    <w:rsid w:val="001D6CD4"/>
    <w:rsid w:val="00206A3D"/>
    <w:rsid w:val="002118C0"/>
    <w:rsid w:val="00225F31"/>
    <w:rsid w:val="002319C0"/>
    <w:rsid w:val="00295077"/>
    <w:rsid w:val="003F36F4"/>
    <w:rsid w:val="00484016"/>
    <w:rsid w:val="004F4255"/>
    <w:rsid w:val="005C6C33"/>
    <w:rsid w:val="00622803"/>
    <w:rsid w:val="00687110"/>
    <w:rsid w:val="00705949"/>
    <w:rsid w:val="007D3CED"/>
    <w:rsid w:val="008111C7"/>
    <w:rsid w:val="00825124"/>
    <w:rsid w:val="00866896"/>
    <w:rsid w:val="009206BA"/>
    <w:rsid w:val="009E3EF7"/>
    <w:rsid w:val="00B14242"/>
    <w:rsid w:val="00C20966"/>
    <w:rsid w:val="00CC2D60"/>
    <w:rsid w:val="00D421B0"/>
    <w:rsid w:val="00DD7933"/>
    <w:rsid w:val="08A201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94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705949"/>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7059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05949"/>
    <w:rPr>
      <w:sz w:val="18"/>
      <w:szCs w:val="18"/>
    </w:rPr>
  </w:style>
  <w:style w:type="character" w:customStyle="1" w:styleId="Char">
    <w:name w:val="页脚 Char"/>
    <w:basedOn w:val="a0"/>
    <w:link w:val="a3"/>
    <w:uiPriority w:val="99"/>
    <w:semiHidden/>
    <w:rsid w:val="00705949"/>
    <w:rPr>
      <w:sz w:val="18"/>
      <w:szCs w:val="18"/>
    </w:rPr>
  </w:style>
  <w:style w:type="paragraph" w:customStyle="1" w:styleId="1">
    <w:name w:val="列出段落1"/>
    <w:basedOn w:val="a"/>
    <w:qFormat/>
    <w:rsid w:val="00622803"/>
    <w:pPr>
      <w:ind w:firstLineChars="200" w:firstLine="420"/>
    </w:pPr>
    <w:rPr>
      <w:rFonts w:ascii="Calibri" w:eastAsia="宋体" w:hAnsi="Calibri" w:cs="Times New Roman"/>
    </w:rPr>
  </w:style>
  <w:style w:type="paragraph" w:styleId="a5">
    <w:name w:val="List Paragraph"/>
    <w:basedOn w:val="a"/>
    <w:qFormat/>
    <w:rsid w:val="00622803"/>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752119454">
      <w:bodyDiv w:val="1"/>
      <w:marLeft w:val="0"/>
      <w:marRight w:val="0"/>
      <w:marTop w:val="0"/>
      <w:marBottom w:val="0"/>
      <w:divBdr>
        <w:top w:val="none" w:sz="0" w:space="0" w:color="auto"/>
        <w:left w:val="none" w:sz="0" w:space="0" w:color="auto"/>
        <w:bottom w:val="none" w:sz="0" w:space="0" w:color="auto"/>
        <w:right w:val="none" w:sz="0" w:space="0" w:color="auto"/>
      </w:divBdr>
      <w:divsChild>
        <w:div w:id="1477642643">
          <w:marLeft w:val="0"/>
          <w:marRight w:val="0"/>
          <w:marTop w:val="0"/>
          <w:marBottom w:val="0"/>
          <w:divBdr>
            <w:top w:val="none" w:sz="0" w:space="0" w:color="auto"/>
            <w:left w:val="none" w:sz="0" w:space="0" w:color="auto"/>
            <w:bottom w:val="none" w:sz="0" w:space="0" w:color="auto"/>
            <w:right w:val="none" w:sz="0" w:space="0" w:color="auto"/>
          </w:divBdr>
        </w:div>
        <w:div w:id="1314987152">
          <w:marLeft w:val="0"/>
          <w:marRight w:val="0"/>
          <w:marTop w:val="0"/>
          <w:marBottom w:val="0"/>
          <w:divBdr>
            <w:top w:val="none" w:sz="0" w:space="0" w:color="auto"/>
            <w:left w:val="none" w:sz="0" w:space="0" w:color="auto"/>
            <w:bottom w:val="none" w:sz="0" w:space="0" w:color="auto"/>
            <w:right w:val="none" w:sz="0" w:space="0" w:color="auto"/>
          </w:divBdr>
        </w:div>
        <w:div w:id="1362127831">
          <w:marLeft w:val="0"/>
          <w:marRight w:val="0"/>
          <w:marTop w:val="0"/>
          <w:marBottom w:val="0"/>
          <w:divBdr>
            <w:top w:val="none" w:sz="0" w:space="0" w:color="auto"/>
            <w:left w:val="none" w:sz="0" w:space="0" w:color="auto"/>
            <w:bottom w:val="none" w:sz="0" w:space="0" w:color="auto"/>
            <w:right w:val="none" w:sz="0" w:space="0" w:color="auto"/>
          </w:divBdr>
        </w:div>
        <w:div w:id="1505240389">
          <w:marLeft w:val="0"/>
          <w:marRight w:val="0"/>
          <w:marTop w:val="0"/>
          <w:marBottom w:val="0"/>
          <w:divBdr>
            <w:top w:val="none" w:sz="0" w:space="0" w:color="auto"/>
            <w:left w:val="none" w:sz="0" w:space="0" w:color="auto"/>
            <w:bottom w:val="none" w:sz="0" w:space="0" w:color="auto"/>
            <w:right w:val="none" w:sz="0" w:space="0" w:color="auto"/>
          </w:divBdr>
          <w:divsChild>
            <w:div w:id="1366098960">
              <w:marLeft w:val="0"/>
              <w:marRight w:val="0"/>
              <w:marTop w:val="0"/>
              <w:marBottom w:val="0"/>
              <w:divBdr>
                <w:top w:val="none" w:sz="0" w:space="0" w:color="auto"/>
                <w:left w:val="none" w:sz="0" w:space="0" w:color="auto"/>
                <w:bottom w:val="none" w:sz="0" w:space="0" w:color="auto"/>
                <w:right w:val="none" w:sz="0" w:space="0" w:color="auto"/>
              </w:divBdr>
            </w:div>
          </w:divsChild>
        </w:div>
        <w:div w:id="1748334047">
          <w:marLeft w:val="0"/>
          <w:marRight w:val="0"/>
          <w:marTop w:val="0"/>
          <w:marBottom w:val="0"/>
          <w:divBdr>
            <w:top w:val="none" w:sz="0" w:space="0" w:color="auto"/>
            <w:left w:val="none" w:sz="0" w:space="0" w:color="auto"/>
            <w:bottom w:val="none" w:sz="0" w:space="0" w:color="auto"/>
            <w:right w:val="none" w:sz="0" w:space="0" w:color="auto"/>
          </w:divBdr>
        </w:div>
        <w:div w:id="122231647">
          <w:marLeft w:val="0"/>
          <w:marRight w:val="0"/>
          <w:marTop w:val="0"/>
          <w:marBottom w:val="0"/>
          <w:divBdr>
            <w:top w:val="none" w:sz="0" w:space="0" w:color="auto"/>
            <w:left w:val="none" w:sz="0" w:space="0" w:color="auto"/>
            <w:bottom w:val="none" w:sz="0" w:space="0" w:color="auto"/>
            <w:right w:val="none" w:sz="0" w:space="0" w:color="auto"/>
          </w:divBdr>
        </w:div>
        <w:div w:id="4157845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2023-02-28T02:44:00Z</cp:lastPrinted>
  <dcterms:created xsi:type="dcterms:W3CDTF">2023-02-28T05:45:00Z</dcterms:created>
  <dcterms:modified xsi:type="dcterms:W3CDTF">2023-03-09T09:50:00Z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9F0AF6C0560D4F65BD8C2A4E49363B84</vt:lpwstr>
  </property>
</Properties>
</file>